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3B75" w14:textId="76E96C65" w:rsidR="0032731C" w:rsidRPr="00720EDE" w:rsidRDefault="0032731C" w:rsidP="0032731C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cs-CZ"/>
          <w14:ligatures w14:val="none"/>
        </w:rPr>
      </w:pPr>
      <w:r w:rsidRPr="00720ED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Příloha č. </w:t>
      </w:r>
      <w:r w:rsidR="00304C3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2</w:t>
      </w:r>
      <w:r w:rsidR="00C460CA" w:rsidRPr="00720ED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_1 </w:t>
      </w:r>
      <w:r w:rsidRPr="00720ED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Technická specifikace </w:t>
      </w:r>
    </w:p>
    <w:p w14:paraId="0669D731" w14:textId="77777777" w:rsidR="0032731C" w:rsidRPr="0032731C" w:rsidRDefault="0032731C" w:rsidP="0032731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p w14:paraId="2571248E" w14:textId="77777777" w:rsidR="0032731C" w:rsidRPr="0032731C" w:rsidRDefault="0032731C" w:rsidP="003273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cs-CZ"/>
          <w14:ligatures w14:val="none"/>
        </w:rPr>
        <w:t>Technická specifikace předmětu plnění</w:t>
      </w:r>
      <w:r w:rsidRPr="0032731C">
        <w:rPr>
          <w:rFonts w:ascii="Times New Roman" w:eastAsia="Times New Roman" w:hAnsi="Times New Roman" w:cs="Times New Roman"/>
          <w:kern w:val="0"/>
          <w:sz w:val="32"/>
          <w:szCs w:val="32"/>
          <w:lang w:eastAsia="cs-CZ"/>
          <w14:ligatures w14:val="none"/>
        </w:rPr>
        <w:t> </w:t>
      </w:r>
    </w:p>
    <w:p w14:paraId="00942672" w14:textId="77777777" w:rsidR="0032731C" w:rsidRPr="0032731C" w:rsidRDefault="0032731C" w:rsidP="003273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sz w:val="32"/>
          <w:szCs w:val="32"/>
          <w:lang w:eastAsia="cs-CZ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5"/>
        <w:gridCol w:w="6570"/>
      </w:tblGrid>
      <w:tr w:rsidR="0032731C" w:rsidRPr="0032731C" w14:paraId="3407D1A4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E938222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Název veřejné zakázky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75E1E" w14:textId="77777777" w:rsidR="0058508A" w:rsidRPr="0058508A" w:rsidRDefault="0058508A" w:rsidP="0058508A">
            <w:pPr>
              <w:rPr>
                <w:rFonts w:ascii="Verdana" w:hAnsi="Verdana" w:cs="Times New Roman"/>
                <w:b/>
                <w:bCs/>
                <w:kern w:val="0"/>
                <w:sz w:val="18"/>
                <w14:ligatures w14:val="none"/>
              </w:rPr>
            </w:pPr>
            <w:r w:rsidRPr="0058508A">
              <w:rPr>
                <w:rFonts w:ascii="Verdana" w:hAnsi="Verdana" w:cs="Times New Roman"/>
                <w:b/>
                <w:bCs/>
                <w:kern w:val="0"/>
                <w:sz w:val="18"/>
                <w14:ligatures w14:val="none"/>
              </w:rPr>
              <w:t>„MEPHARED 2 – dodávka Biohazard laminárních boxů třídy II (A2)“</w:t>
            </w:r>
          </w:p>
          <w:p w14:paraId="21328602" w14:textId="77777777" w:rsidR="0058508A" w:rsidRPr="0058508A" w:rsidRDefault="0058508A" w:rsidP="0058508A">
            <w:pPr>
              <w:pStyle w:val="Bezmezer"/>
              <w:jc w:val="left"/>
              <w:rPr>
                <w:b/>
                <w:bCs/>
              </w:rPr>
            </w:pPr>
            <w:r w:rsidRPr="0058508A">
              <w:rPr>
                <w:b/>
                <w:bCs/>
              </w:rPr>
              <w:t>Část 1:</w:t>
            </w:r>
          </w:p>
          <w:p w14:paraId="2A4BBDCA" w14:textId="77777777" w:rsidR="0058508A" w:rsidRPr="0058508A" w:rsidRDefault="0058508A" w:rsidP="0058508A">
            <w:pPr>
              <w:pStyle w:val="Bezmezer"/>
              <w:jc w:val="left"/>
              <w:rPr>
                <w:b/>
                <w:bCs/>
              </w:rPr>
            </w:pPr>
            <w:r w:rsidRPr="0058508A">
              <w:rPr>
                <w:b/>
                <w:bCs/>
              </w:rPr>
              <w:t>Biohazard laminární box třídy II (A2) pro práci s cytostatiky a těkavými látkami vč. podstavce a UV lampy – 120 cm</w:t>
            </w:r>
          </w:p>
          <w:p w14:paraId="0BF43E54" w14:textId="172FBF02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2731C" w:rsidRPr="0032731C" w14:paraId="5AC3CB18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B02521A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Zadavatel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675E5" w14:textId="77777777" w:rsidR="00BA5B0E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Univerzita Karlova, Ovocný trh 560/5, 116 36 Praha 1</w:t>
            </w:r>
          </w:p>
          <w:p w14:paraId="4E987328" w14:textId="77777777" w:rsidR="00BA5B0E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Farmaceutická fakulta v Hradci Králové</w:t>
            </w:r>
          </w:p>
          <w:p w14:paraId="13BBA006" w14:textId="23B52DCB" w:rsidR="0032731C" w:rsidRPr="0032731C" w:rsidRDefault="00BA5B0E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Lékařská 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fakulta v Hradci Králové</w:t>
            </w:r>
          </w:p>
          <w:p w14:paraId="1FF6D12F" w14:textId="42792A59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IČ: 00216208</w:t>
            </w:r>
          </w:p>
        </w:tc>
      </w:tr>
      <w:tr w:rsidR="0032731C" w:rsidRPr="0032731C" w14:paraId="67BCA2B7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24533B73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Druh řízení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C7B8D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Otevřené řízení veřejné zakázky na dodávky v nadlimitním režimu dle zákona č. 134/2016 Sb., v platném znění. </w:t>
            </w:r>
          </w:p>
        </w:tc>
      </w:tr>
    </w:tbl>
    <w:p w14:paraId="4ABB4628" w14:textId="77777777" w:rsidR="0032731C" w:rsidRPr="0032731C" w:rsidRDefault="0032731C" w:rsidP="0032731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3"/>
        <w:gridCol w:w="2543"/>
      </w:tblGrid>
      <w:tr w:rsidR="00182F41" w:rsidRPr="0032731C" w14:paraId="69B25A0A" w14:textId="7345B4DA" w:rsidTr="00E10ECA">
        <w:trPr>
          <w:trHeight w:val="285"/>
        </w:trPr>
        <w:tc>
          <w:tcPr>
            <w:tcW w:w="90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54381790" w14:textId="7F12D09F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Název poptávaného zboží </w:t>
            </w:r>
          </w:p>
        </w:tc>
      </w:tr>
      <w:tr w:rsidR="00182F41" w:rsidRPr="0032731C" w14:paraId="63A388FC" w14:textId="06ECDFA2" w:rsidTr="00D15BFC">
        <w:trPr>
          <w:trHeight w:val="285"/>
        </w:trPr>
        <w:tc>
          <w:tcPr>
            <w:tcW w:w="90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484C080B" w14:textId="38CB3B30" w:rsidR="00182F41" w:rsidRPr="00236ABA" w:rsidRDefault="002E67B0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Biohazard l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aminární box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třídy II (</w:t>
            </w:r>
            <w:r w:rsidR="008D5C9B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A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)</w:t>
            </w:r>
            <w:r w:rsidR="002F5444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</w:t>
            </w:r>
            <w:r w:rsidR="000D62F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pro práci s cytostatiky a těkavými látkami 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vč. podstavce a UV lampy</w:t>
            </w:r>
            <w:r w:rsidR="00B962A8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– 120 cm</w:t>
            </w:r>
          </w:p>
        </w:tc>
      </w:tr>
      <w:tr w:rsidR="00182F41" w:rsidRPr="0032731C" w14:paraId="70E4DE40" w14:textId="27DD5EB2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13CB14AD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Popis poptávaného zboží – Základní vlastnosti – Minimální požadavky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5B042620" w14:textId="77777777" w:rsidR="00182F41" w:rsidRPr="00720EDE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</w:pPr>
            <w:r w:rsidRPr="00720EDE"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  <w:t>Dodavatel splňuje / nesplňuje</w:t>
            </w:r>
          </w:p>
          <w:p w14:paraId="58FCADCB" w14:textId="77777777" w:rsidR="00182F41" w:rsidRPr="00720EDE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</w:pPr>
          </w:p>
          <w:p w14:paraId="28312E1F" w14:textId="7F3B5767" w:rsidR="00182F41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  <w:r w:rsidRPr="00720EDE"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  <w:t>Dopsat ANO / NE</w:t>
            </w:r>
          </w:p>
          <w:p w14:paraId="72869E30" w14:textId="2274431D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5D0A77" w:rsidRPr="0032731C" w14:paraId="3CA1D332" w14:textId="77777777" w:rsidTr="00236ABA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7AD450D" w14:textId="04B014F7" w:rsidR="005D0A77" w:rsidRDefault="000C7385" w:rsidP="000D18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0C73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Požadavek na dodávku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  <w:r w:rsidRPr="000C73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kusů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laminárních boxů</w:t>
            </w:r>
            <w:r w:rsidRPr="000C73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D3EC896" w14:textId="77777777" w:rsidR="005D0A77" w:rsidRPr="0032731C" w:rsidRDefault="005D0A77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82F41" w:rsidRPr="0032731C" w14:paraId="03DFCF37" w14:textId="316F9B3D" w:rsidTr="00236ABA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74B6EA0" w14:textId="0CE8130F" w:rsidR="00182F41" w:rsidRPr="00BC2708" w:rsidRDefault="008D5C9B" w:rsidP="000D18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Biohazard l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aminární box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třídy II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vhodný pro práci s GMO a BSL-2</w:t>
            </w:r>
            <w:r w:rsidR="002F54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buněčné i mikrobiologické laboratoře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(ochrana vzorku i obsluhy)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DA1B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Přístroj umožní bezpečnou práci s roztoky cytostatik. 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racovní ploch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B96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nominální velkosti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  <w:r w:rsidR="00B96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 m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</w:t>
            </w:r>
            <w:r w:rsidR="00F311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120 cm ± 5 cm;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vnější rozměr </w:t>
            </w:r>
            <w:r w:rsidR="002217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šířky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celého přístroje 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včetně stojanu </w:t>
            </w:r>
            <w:r w:rsidR="006A26B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však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nesmí přesáhnout 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  <w:r w:rsidR="00FD3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cm)</w:t>
            </w:r>
            <w:r w:rsidR="002217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1A33A1F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7DA7676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9A64DB9" w14:textId="3808328E" w:rsidR="001A6A95" w:rsidRPr="00236ABA" w:rsidRDefault="0060100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Motorizovaný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4D35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elektrický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posun čelního skla – </w:t>
            </w:r>
            <w:r w:rsidR="001B1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spojené se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zapínání</w:t>
            </w:r>
            <w:r w:rsidR="001B1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přístroje</w:t>
            </w:r>
            <w:r w:rsidR="004D35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přístroj sám pozná správnou pozici skla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5409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Čelní sklo je tvořené z UV-absorbujícího </w:t>
            </w:r>
            <w:r w:rsidR="00BC38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tvrzeného skla</w:t>
            </w:r>
            <w:r w:rsidR="005409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Uživatelsky (jednou osobou) snadné čištění obou stran předního skla</w:t>
            </w:r>
            <w:r w:rsidR="00852D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6271E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–</w:t>
            </w:r>
            <w:r w:rsidR="00852D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m</w:t>
            </w:r>
            <w:r w:rsidR="00852D68" w:rsidRP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ožnost vyklopení celé čelní stěny včetně skla se vzpěrami udržujícími stěnu ve vyklopené poloze pro snadné čištění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0096D6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17329AF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8B4F55F" w14:textId="409CF526" w:rsidR="001A6A95" w:rsidRPr="00236ABA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 germicidní lampa s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časovačem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integrovaná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umístěná 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zadní stěně</w:t>
            </w:r>
            <w:r w:rsidR="006042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bočních stěnách či na stropě vnitřního prostoru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laminárního boxu</w:t>
            </w:r>
            <w:r w:rsidR="00A926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DF21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Bezpečnostní vypnutí UV lampy, pokud dojde k otevření čelního skla</w:t>
            </w:r>
            <w:r w:rsidR="000F1A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0F1A87" w:rsidRPr="00AD7848">
              <w:rPr>
                <w:rFonts w:ascii="Aptos" w:hAnsi="Aptos" w:cs="Aptos"/>
                <w:kern w:val="0"/>
                <w:lang w:eastAsia="cs-CZ"/>
                <w14:ligatures w14:val="none"/>
              </w:rPr>
              <w:t xml:space="preserve"> </w:t>
            </w:r>
            <w:r w:rsidR="000F1A87" w:rsidRPr="00AD78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nebo blokace otevření čelního skla při rozsvícené UV lampě</w:t>
            </w:r>
            <w:r w:rsidR="00DF21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1363241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0896EF54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7C3C68" w14:textId="3CFC3582" w:rsidR="00626DD5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apájení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laminárního boxu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230</w:t>
            </w:r>
            <w:r w:rsidR="009632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V/50</w:t>
            </w:r>
            <w:r w:rsidR="00EE4A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-60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Hz s jištěním 10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  <w:p w14:paraId="617A1552" w14:textId="0D404069" w:rsidR="001A6A95" w:rsidRPr="00236ABA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Pracovní prostor musí být vybaven alespoň </w:t>
            </w:r>
            <w:r w:rsidR="009E72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dvěma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elektrickými zásuvkami s</w:t>
            </w:r>
            <w:r w:rsidR="00413C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jističem</w:t>
            </w:r>
            <w:r w:rsidR="00413C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9D07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nebo pojistkou </w:t>
            </w:r>
            <w:r w:rsidR="00413C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(krytí proti stříkající vodě)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90E466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670A74CE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2D90C17" w14:textId="44BB2D33" w:rsidR="001D41B6" w:rsidRPr="00236ABA" w:rsidRDefault="00C85359" w:rsidP="00A56D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zduch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vstupující do pracovního prostoru (kontakt se vzorkem) 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musí </w:t>
            </w:r>
            <w:r w:rsidR="000A2F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být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dekontaminován průchodem přes 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</w:t>
            </w:r>
            <w:r w:rsidR="0017500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HEPA 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filtr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H14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(záchyt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částic velikosti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0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 </w:t>
            </w:r>
            <w:r w:rsidR="00604B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až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0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3 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µm</w:t>
            </w:r>
            <w:r w:rsidR="00436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s účinností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561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alespoň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99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99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%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V</w:t>
            </w:r>
            <w:r w:rsidR="00183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ystupující vzduch </w:t>
            </w:r>
            <w:r w:rsidR="004E1A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(do místnosti) </w:t>
            </w:r>
            <w:r w:rsidR="009C0C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 </w:t>
            </w:r>
            <w:r w:rsidR="00D81C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dekontaminován</w:t>
            </w:r>
            <w:r w:rsidR="00183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</w:t>
            </w:r>
            <w:r w:rsidR="0017500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183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HEPA filtr</w:t>
            </w:r>
            <w:r w:rsidR="005B3F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em</w:t>
            </w:r>
            <w:r w:rsidR="00183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H14</w:t>
            </w:r>
            <w:r w:rsidR="009C0C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 čištěn uhlíkovým filt</w:t>
            </w:r>
            <w:r w:rsidR="006D1E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</w:t>
            </w:r>
            <w:r w:rsidR="009C0C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em (záchyt </w:t>
            </w:r>
            <w:r w:rsidR="00D74B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malého </w:t>
            </w:r>
            <w:r w:rsidR="00D74B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množství výparů </w:t>
            </w:r>
            <w:r w:rsidR="009C0C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těkavých látek jako je např. fenol či formaldehyd)</w:t>
            </w:r>
            <w:r w:rsidR="00183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8B51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2950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Systém s</w:t>
            </w:r>
            <w:r w:rsidR="00AC748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</w:t>
            </w:r>
            <w:r w:rsidR="002950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dvěma nezávislými motory (ventilátory).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BB19768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56D63" w:rsidRPr="0032731C" w14:paraId="5A335392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A48A7B" w14:textId="7A45A154" w:rsidR="00A56D63" w:rsidRDefault="00EC69EF" w:rsidP="00A56D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Laminární box zajistí kompletní ochranu uživatele před vzduchem s případnou kontaminací cytostatik.</w:t>
            </w:r>
            <w:r w:rsidR="00CD0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Kontaminovaný vzduch </w:t>
            </w:r>
            <w:r w:rsidR="00D225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 pracovního prostoru </w:t>
            </w:r>
            <w:r w:rsidR="00CD0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prochází přes t</w:t>
            </w:r>
            <w:r w:rsidR="00A56D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řetí HEPA filtr pro záchyt cytotoxických</w:t>
            </w:r>
            <w:r w:rsidR="00E17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cytostatických</w:t>
            </w:r>
            <w:r w:rsidR="00207D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 jinak nebezpečných</w:t>
            </w:r>
            <w:r w:rsidR="00A56D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látek (</w:t>
            </w:r>
            <w:r w:rsidR="00207D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např. CMR</w:t>
            </w:r>
            <w:r w:rsidR="00BB1A0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látky</w:t>
            </w:r>
            <w:r w:rsidR="00207D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karcinogenní, mutagenní a toxické na reprodukční systém</w:t>
            </w:r>
            <w:r w:rsidR="00A56D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CD0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před jeho recirkulací</w:t>
            </w:r>
            <w:r w:rsidR="00CC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A56D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CC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Tento filtr musí být snadno a bezpečně </w:t>
            </w:r>
            <w:r w:rsidR="00A56D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bezkontakt</w:t>
            </w:r>
            <w:r w:rsidR="00CC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ně</w:t>
            </w:r>
            <w:r w:rsidR="00A56D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uživatelsky </w:t>
            </w:r>
            <w:r w:rsidR="00CC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vyměnitelný</w:t>
            </w:r>
            <w:r w:rsidR="00992A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bez nutnosti předchozí dekontaminace laminárního boxu</w:t>
            </w:r>
            <w:r w:rsidR="001957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</w:t>
            </w:r>
            <w:proofErr w:type="spellStart"/>
            <w:r w:rsidR="001957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bag</w:t>
            </w:r>
            <w:proofErr w:type="spellEnd"/>
            <w:r w:rsidR="003312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  <w:r w:rsidR="001957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out</w:t>
            </w:r>
            <w:r w:rsidR="003312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systém</w:t>
            </w:r>
            <w:r w:rsidR="001957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A56D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AE13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</w:p>
          <w:p w14:paraId="731A4459" w14:textId="046169DA" w:rsidR="00A56D63" w:rsidRDefault="00A56D63" w:rsidP="00A56D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Čistota vzduchu v pracovním prostoru ISO 3 dle</w:t>
            </w:r>
            <w:r w:rsidRPr="001D41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ISO 14644-1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1BCFC99" w14:textId="77777777" w:rsidR="00A56D63" w:rsidRPr="0032731C" w:rsidRDefault="00A56D6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26747D0B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F8BE61C" w14:textId="77777777" w:rsidR="001A6A95" w:rsidRDefault="00EF571E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Akustická i vizuální signalizace poruchy</w:t>
            </w:r>
            <w:r w:rsidR="00C52E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(např. sklo ve špatné pozici, nedostatečné proudění</w:t>
            </w:r>
            <w:r w:rsidR="000A2F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zanesení HEPA filtrů</w:t>
            </w:r>
            <w:r w:rsidR="00C52E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apod.)</w:t>
            </w:r>
            <w:r w:rsidR="003B2B08"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EE49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Automatická regulace ventilátoru při zanášení filtrů.</w:t>
            </w:r>
            <w:r w:rsidR="001925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Automatické udržování konstantního proudění uvnitř laminárního boxu (pracovní prostor)</w:t>
            </w:r>
            <w:r w:rsidR="00F940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  <w:p w14:paraId="4B890774" w14:textId="60852AF6" w:rsidR="009B2D94" w:rsidRPr="00236ABA" w:rsidRDefault="001561F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spellStart"/>
            <w:r w:rsidRPr="00156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Dvouventilátorové</w:t>
            </w:r>
            <w:proofErr w:type="spellEnd"/>
            <w:r w:rsidRPr="00156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provedení boxu s nezávislou regulací hlavního a výstupního ventilátoru.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2EFD969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7FF389F9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DB97C1E" w14:textId="7DD6E5F3" w:rsidR="001A6A95" w:rsidRPr="00236ABA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Počítadlo provozních hodin (</w:t>
            </w:r>
            <w:r w:rsidR="009D57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chod přístroje, </w:t>
            </w: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UV, </w:t>
            </w:r>
            <w:r w:rsidR="008163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zbývající životnost HEPA</w:t>
            </w: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filtrů, chod ventilátorů</w:t>
            </w:r>
            <w:r w:rsidR="00AD31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apod.</w:t>
            </w: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BC2708"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FDB6D0E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0388DA9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F256ED" w14:textId="73C0E25F" w:rsidR="003B2B08" w:rsidRPr="00236ABA" w:rsidRDefault="00BC27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osvětlení </w:t>
            </w:r>
            <w:r w:rsidR="008874E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pomocí LED, 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</w:t>
            </w:r>
            <w:r w:rsidR="008059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imálně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1</w:t>
            </w:r>
            <w:r w:rsidR="00395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00 lux s</w:t>
            </w:r>
            <w:r w:rsidR="008667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možností</w:t>
            </w:r>
            <w:r w:rsidR="008667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plynulé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regulace intenzity osvětlení</w:t>
            </w:r>
            <w:r w:rsidR="006031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(stmívání)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1FD7546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628D5BCE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C7CBCC" w14:textId="56E3DD5B" w:rsidR="00BC2708" w:rsidRPr="00236ABA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spellStart"/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Celonerezová</w:t>
            </w:r>
            <w:proofErr w:type="spellEnd"/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BC2708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neperforovaná pracovní plocha</w:t>
            </w:r>
            <w:r w:rsidR="00C022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dělená pro snazší údržbu</w:t>
            </w:r>
            <w:r w:rsidR="00BC2708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95686D" w:rsidRPr="009568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Zadní stěna nerezová, boční stěny nerezové nebo prosklené, beze spár</w:t>
            </w:r>
            <w:r w:rsidR="00AA3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0E23EBA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14E80AA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E9A8D8" w14:textId="6C3D11C3" w:rsidR="003B2B08" w:rsidRPr="00236ABA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i vnější plochy laminárního boxu odolné </w:t>
            </w:r>
            <w:r w:rsidR="00CD08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otěru a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dezinfekčními prostředky (např.</w:t>
            </w:r>
            <w:r w:rsidR="008059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peroxid vodíku,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Ajatin, </w:t>
            </w:r>
            <w:proofErr w:type="spellStart"/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Sekusept</w:t>
            </w:r>
            <w:proofErr w:type="spellEnd"/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Desam</w:t>
            </w:r>
            <w:proofErr w:type="spellEnd"/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apod.). </w:t>
            </w:r>
            <w:r w:rsidR="00341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Uživatelsky snadné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a dezinfekc</w:t>
            </w:r>
            <w:r w:rsidR="00341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</w:t>
            </w:r>
            <w:r w:rsidR="008F03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jak vnitřních prostor, tak </w:t>
            </w:r>
            <w:r w:rsidR="00CF27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čelního </w:t>
            </w:r>
            <w:r w:rsidR="008F03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skla</w:t>
            </w:r>
            <w:r w:rsidR="00DD5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(celého </w:t>
            </w:r>
            <w:r w:rsidR="003420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jeho </w:t>
            </w:r>
            <w:r w:rsidR="00DD5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povrchu)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FF518B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2497D9A3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17DB574" w14:textId="59526824" w:rsidR="003B2B08" w:rsidRPr="00236ABA" w:rsidRDefault="0050388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Vývod pro plyn </w:t>
            </w:r>
            <w:r w:rsidRPr="005038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 bezpečnostním solenoidovým ventilem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D91B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– ovládání zapnutí/vypnutí plynu na čelním panelu</w:t>
            </w:r>
            <w:r w:rsidR="00EA6D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/displeji</w:t>
            </w:r>
            <w:r w:rsidR="00D91B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AC75B3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A7E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Možnost budoucího rozšíření o další vývody pro média (vakuum, jiné plyny apod.)</w:t>
            </w:r>
            <w:r w:rsidR="00436C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  <w:r w:rsidR="00335F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Vývody pro připojení médií (např. plynu) na boční stěně přístroje – musí být možnost volby strany (dle prostorových možností konkrétního umístění přístroje).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EA6EB26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7F7C4EC4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D9DBB6" w14:textId="49721754" w:rsidR="003B2B08" w:rsidRPr="00236ABA" w:rsidRDefault="00AC75B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Plynový kahan s </w:t>
            </w:r>
            <w:r w:rsidR="00A76299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piezoelektrickým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zapalováním součástí dodávky.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Kahan má možnost regulace plamene a má</w:t>
            </w:r>
            <w:r w:rsidR="00915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IR senzor</w:t>
            </w:r>
            <w:r w:rsidR="00A762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(drátový pedál není přípustný)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2CEB82B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C75B3" w:rsidRPr="0032731C" w14:paraId="257AB12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91B0022" w14:textId="091AD861" w:rsidR="00AC75B3" w:rsidRPr="00236ABA" w:rsidRDefault="006126C7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Standardní f</w:t>
            </w:r>
            <w:r w:rsidR="001E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ixní s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toj</w:t>
            </w:r>
            <w:r w:rsidR="008235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n/podstavec pro laminární box</w:t>
            </w:r>
            <w:r w:rsidR="00222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s</w:t>
            </w:r>
            <w:r w:rsidR="00745F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proofErr w:type="spellStart"/>
            <w:r w:rsidR="00745F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aretovatelnými</w:t>
            </w:r>
            <w:proofErr w:type="spellEnd"/>
            <w:r w:rsidR="00745F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222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kolečky pro možné odsunutí přístroje (např. pro snazší napojení médií)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BE118A2" w14:textId="77777777" w:rsidR="00AC75B3" w:rsidRPr="0032731C" w:rsidRDefault="00AC75B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06043" w:rsidRPr="0032731C" w14:paraId="1EFD348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702071B" w14:textId="388C133C" w:rsidR="00606043" w:rsidRDefault="0060604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Součástí dodávky je </w:t>
            </w:r>
            <w:r w:rsidR="00C709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doprava,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nastěhování, instalace</w:t>
            </w:r>
            <w:r w:rsidR="00E71E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</w:t>
            </w:r>
            <w:r w:rsidR="008B6CC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zprovoznění</w:t>
            </w:r>
            <w:r w:rsidR="00C709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přístroje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 zaškolení obsluhy.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D78B06" w14:textId="77777777" w:rsidR="00606043" w:rsidRPr="0032731C" w:rsidRDefault="0060604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63C3D" w:rsidRPr="0032731C" w14:paraId="4E318B75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770EE1F" w14:textId="19888658" w:rsidR="00663C3D" w:rsidRPr="00182F41" w:rsidRDefault="00663C3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Servisní pokrytí do 48 h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 záruční době.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6BD75B" w14:textId="77777777" w:rsidR="00663C3D" w:rsidRPr="0032731C" w:rsidRDefault="00663C3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82F41" w:rsidRPr="0032731C" w14:paraId="422F6F27" w14:textId="0DF96B44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3C1D115A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Požadavek na záruku a servis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3494C56E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06A5762F" w14:textId="4A66C981" w:rsidTr="00182F41">
        <w:trPr>
          <w:trHeight w:val="5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30C8139F" w14:textId="77777777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color w:val="202124"/>
                <w:kern w:val="0"/>
                <w:lang w:eastAsia="cs-CZ"/>
                <w14:ligatures w14:val="none"/>
              </w:rPr>
              <w:t>Zadavatel požaduje záruku za jakost předmětu koupě v trvání 24 měsíců, případně delší záruku, stanoví-li tak právní předpisy nebo výrobce.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44D2AB6" w14:textId="77777777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02124"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49C5FC2E" w14:textId="7F6C6194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14B39E20" w14:textId="0D20970E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7BE86652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7977069C" w14:textId="1DAA45DC" w:rsidTr="00182F41">
        <w:trPr>
          <w:trHeight w:val="270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4B684049" w14:textId="0295A96D" w:rsidR="007B7A7E" w:rsidRPr="00720EDE" w:rsidRDefault="00720EDE" w:rsidP="00720EDE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lastRenderedPageBreak/>
              <w:t>V nabídkové ceně účastník zahrne dopravu k odběrateli, vybalení, instalaci a zprovoznění</w:t>
            </w: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 – viz návrh smlouvy.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846DC52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</w:p>
        </w:tc>
      </w:tr>
    </w:tbl>
    <w:p w14:paraId="6645838F" w14:textId="77777777" w:rsidR="0032731C" w:rsidRPr="0032731C" w:rsidRDefault="0032731C" w:rsidP="0032731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sectPr w:rsidR="0032731C" w:rsidRPr="00327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31C"/>
    <w:rsid w:val="00010284"/>
    <w:rsid w:val="00023011"/>
    <w:rsid w:val="00041A55"/>
    <w:rsid w:val="00051F8D"/>
    <w:rsid w:val="0006691E"/>
    <w:rsid w:val="0007117F"/>
    <w:rsid w:val="00073482"/>
    <w:rsid w:val="00074D0D"/>
    <w:rsid w:val="00075D60"/>
    <w:rsid w:val="00077E3D"/>
    <w:rsid w:val="00080E5B"/>
    <w:rsid w:val="000A2F57"/>
    <w:rsid w:val="000A4D8D"/>
    <w:rsid w:val="000C7385"/>
    <w:rsid w:val="000D18B8"/>
    <w:rsid w:val="000D62FC"/>
    <w:rsid w:val="000F1A87"/>
    <w:rsid w:val="000F4992"/>
    <w:rsid w:val="00104493"/>
    <w:rsid w:val="00105DC6"/>
    <w:rsid w:val="00105E6E"/>
    <w:rsid w:val="001463E0"/>
    <w:rsid w:val="00151F31"/>
    <w:rsid w:val="00153C3E"/>
    <w:rsid w:val="001561F8"/>
    <w:rsid w:val="00170AF1"/>
    <w:rsid w:val="00173EA9"/>
    <w:rsid w:val="00175009"/>
    <w:rsid w:val="00181FDB"/>
    <w:rsid w:val="00182F41"/>
    <w:rsid w:val="0018320B"/>
    <w:rsid w:val="00191D3F"/>
    <w:rsid w:val="001925DA"/>
    <w:rsid w:val="00193809"/>
    <w:rsid w:val="001957B2"/>
    <w:rsid w:val="001A28D7"/>
    <w:rsid w:val="001A6A95"/>
    <w:rsid w:val="001B107E"/>
    <w:rsid w:val="001D41B6"/>
    <w:rsid w:val="001D4AEA"/>
    <w:rsid w:val="001E32D2"/>
    <w:rsid w:val="001E711A"/>
    <w:rsid w:val="00207D15"/>
    <w:rsid w:val="00221745"/>
    <w:rsid w:val="00222B4E"/>
    <w:rsid w:val="00236ABA"/>
    <w:rsid w:val="00243744"/>
    <w:rsid w:val="00265949"/>
    <w:rsid w:val="0028149C"/>
    <w:rsid w:val="00295091"/>
    <w:rsid w:val="002A786A"/>
    <w:rsid w:val="002B5645"/>
    <w:rsid w:val="002B6291"/>
    <w:rsid w:val="002D5E40"/>
    <w:rsid w:val="002E1E11"/>
    <w:rsid w:val="002E67B0"/>
    <w:rsid w:val="002F5444"/>
    <w:rsid w:val="00304C3B"/>
    <w:rsid w:val="00312BE2"/>
    <w:rsid w:val="00320DFC"/>
    <w:rsid w:val="003240DF"/>
    <w:rsid w:val="0032474C"/>
    <w:rsid w:val="0032731C"/>
    <w:rsid w:val="00331233"/>
    <w:rsid w:val="0033308F"/>
    <w:rsid w:val="00335F9F"/>
    <w:rsid w:val="003417CF"/>
    <w:rsid w:val="00342074"/>
    <w:rsid w:val="00351584"/>
    <w:rsid w:val="00366842"/>
    <w:rsid w:val="003824EA"/>
    <w:rsid w:val="003958A8"/>
    <w:rsid w:val="0039660D"/>
    <w:rsid w:val="003973D4"/>
    <w:rsid w:val="003A074F"/>
    <w:rsid w:val="003A0DFB"/>
    <w:rsid w:val="003B0C59"/>
    <w:rsid w:val="003B1044"/>
    <w:rsid w:val="003B2B08"/>
    <w:rsid w:val="003D4164"/>
    <w:rsid w:val="003F0BA8"/>
    <w:rsid w:val="0040064C"/>
    <w:rsid w:val="00403737"/>
    <w:rsid w:val="00413C53"/>
    <w:rsid w:val="0042167A"/>
    <w:rsid w:val="00435F50"/>
    <w:rsid w:val="004363F6"/>
    <w:rsid w:val="00436C21"/>
    <w:rsid w:val="00471FB9"/>
    <w:rsid w:val="004D2542"/>
    <w:rsid w:val="004D35E1"/>
    <w:rsid w:val="004E1A95"/>
    <w:rsid w:val="004E5C94"/>
    <w:rsid w:val="004E701C"/>
    <w:rsid w:val="004F0FEA"/>
    <w:rsid w:val="00500D0C"/>
    <w:rsid w:val="00503885"/>
    <w:rsid w:val="00507604"/>
    <w:rsid w:val="00516B31"/>
    <w:rsid w:val="00523B03"/>
    <w:rsid w:val="005409C9"/>
    <w:rsid w:val="00554BAE"/>
    <w:rsid w:val="00561452"/>
    <w:rsid w:val="00576301"/>
    <w:rsid w:val="00580AAA"/>
    <w:rsid w:val="00584B33"/>
    <w:rsid w:val="0058508A"/>
    <w:rsid w:val="00596FCF"/>
    <w:rsid w:val="005A3513"/>
    <w:rsid w:val="005B3F54"/>
    <w:rsid w:val="005D0A77"/>
    <w:rsid w:val="0060100D"/>
    <w:rsid w:val="0060316B"/>
    <w:rsid w:val="00604278"/>
    <w:rsid w:val="00604B0A"/>
    <w:rsid w:val="00606043"/>
    <w:rsid w:val="006126C7"/>
    <w:rsid w:val="006170E2"/>
    <w:rsid w:val="00626DD5"/>
    <w:rsid w:val="006271EC"/>
    <w:rsid w:val="006558D8"/>
    <w:rsid w:val="00663C3D"/>
    <w:rsid w:val="00680989"/>
    <w:rsid w:val="006823A5"/>
    <w:rsid w:val="006A26BE"/>
    <w:rsid w:val="006A5942"/>
    <w:rsid w:val="006B7178"/>
    <w:rsid w:val="006D1E38"/>
    <w:rsid w:val="006D3CAE"/>
    <w:rsid w:val="00700999"/>
    <w:rsid w:val="00703738"/>
    <w:rsid w:val="00720EDE"/>
    <w:rsid w:val="00725B84"/>
    <w:rsid w:val="00743435"/>
    <w:rsid w:val="007435F5"/>
    <w:rsid w:val="00745F66"/>
    <w:rsid w:val="00753F05"/>
    <w:rsid w:val="007656A9"/>
    <w:rsid w:val="007752D7"/>
    <w:rsid w:val="007935FE"/>
    <w:rsid w:val="007B3BE1"/>
    <w:rsid w:val="007B7A7E"/>
    <w:rsid w:val="007D4F3C"/>
    <w:rsid w:val="007E35BA"/>
    <w:rsid w:val="007E61A5"/>
    <w:rsid w:val="007F63DE"/>
    <w:rsid w:val="007F766D"/>
    <w:rsid w:val="00805951"/>
    <w:rsid w:val="0081630D"/>
    <w:rsid w:val="00816333"/>
    <w:rsid w:val="00820087"/>
    <w:rsid w:val="0082350B"/>
    <w:rsid w:val="008258A9"/>
    <w:rsid w:val="00834960"/>
    <w:rsid w:val="00852D68"/>
    <w:rsid w:val="00853DA3"/>
    <w:rsid w:val="00857B03"/>
    <w:rsid w:val="0086679F"/>
    <w:rsid w:val="008668C2"/>
    <w:rsid w:val="0086711B"/>
    <w:rsid w:val="00876F6A"/>
    <w:rsid w:val="00881880"/>
    <w:rsid w:val="00882535"/>
    <w:rsid w:val="0088662F"/>
    <w:rsid w:val="008874EB"/>
    <w:rsid w:val="008925F6"/>
    <w:rsid w:val="008B5136"/>
    <w:rsid w:val="008B6CC4"/>
    <w:rsid w:val="008C16DB"/>
    <w:rsid w:val="008D5C9B"/>
    <w:rsid w:val="008F032A"/>
    <w:rsid w:val="00910309"/>
    <w:rsid w:val="0091072D"/>
    <w:rsid w:val="00915B97"/>
    <w:rsid w:val="00941991"/>
    <w:rsid w:val="009468C6"/>
    <w:rsid w:val="0095686D"/>
    <w:rsid w:val="00956D60"/>
    <w:rsid w:val="00961072"/>
    <w:rsid w:val="00961CAA"/>
    <w:rsid w:val="00963255"/>
    <w:rsid w:val="00967981"/>
    <w:rsid w:val="00992AAC"/>
    <w:rsid w:val="009A39AE"/>
    <w:rsid w:val="009A6E9B"/>
    <w:rsid w:val="009B170E"/>
    <w:rsid w:val="009B2D94"/>
    <w:rsid w:val="009C0C50"/>
    <w:rsid w:val="009C46EA"/>
    <w:rsid w:val="009D0747"/>
    <w:rsid w:val="009D5723"/>
    <w:rsid w:val="009D72C1"/>
    <w:rsid w:val="009E01F0"/>
    <w:rsid w:val="009E7293"/>
    <w:rsid w:val="009F3231"/>
    <w:rsid w:val="00A1343F"/>
    <w:rsid w:val="00A24CD0"/>
    <w:rsid w:val="00A34E35"/>
    <w:rsid w:val="00A35FF4"/>
    <w:rsid w:val="00A42936"/>
    <w:rsid w:val="00A52B86"/>
    <w:rsid w:val="00A55CA8"/>
    <w:rsid w:val="00A56D63"/>
    <w:rsid w:val="00A61650"/>
    <w:rsid w:val="00A76299"/>
    <w:rsid w:val="00A82BCF"/>
    <w:rsid w:val="00A92613"/>
    <w:rsid w:val="00AA33BB"/>
    <w:rsid w:val="00AA7ED2"/>
    <w:rsid w:val="00AB244C"/>
    <w:rsid w:val="00AC748F"/>
    <w:rsid w:val="00AC75B3"/>
    <w:rsid w:val="00AD319F"/>
    <w:rsid w:val="00AE1341"/>
    <w:rsid w:val="00AF7416"/>
    <w:rsid w:val="00B032E2"/>
    <w:rsid w:val="00B07D1A"/>
    <w:rsid w:val="00B10018"/>
    <w:rsid w:val="00B548B7"/>
    <w:rsid w:val="00B65376"/>
    <w:rsid w:val="00B67131"/>
    <w:rsid w:val="00B716FC"/>
    <w:rsid w:val="00B75CFB"/>
    <w:rsid w:val="00B903E2"/>
    <w:rsid w:val="00B962A8"/>
    <w:rsid w:val="00BA1514"/>
    <w:rsid w:val="00BA5B0E"/>
    <w:rsid w:val="00BB1A02"/>
    <w:rsid w:val="00BC2708"/>
    <w:rsid w:val="00BC38DA"/>
    <w:rsid w:val="00BD7A31"/>
    <w:rsid w:val="00BF0BB3"/>
    <w:rsid w:val="00C022FC"/>
    <w:rsid w:val="00C02496"/>
    <w:rsid w:val="00C13671"/>
    <w:rsid w:val="00C460CA"/>
    <w:rsid w:val="00C52EA9"/>
    <w:rsid w:val="00C70968"/>
    <w:rsid w:val="00C85359"/>
    <w:rsid w:val="00CB5A86"/>
    <w:rsid w:val="00CC4E6E"/>
    <w:rsid w:val="00CC4F19"/>
    <w:rsid w:val="00CD020B"/>
    <w:rsid w:val="00CD0859"/>
    <w:rsid w:val="00CD2312"/>
    <w:rsid w:val="00CF272E"/>
    <w:rsid w:val="00D16581"/>
    <w:rsid w:val="00D220E3"/>
    <w:rsid w:val="00D22569"/>
    <w:rsid w:val="00D35493"/>
    <w:rsid w:val="00D54103"/>
    <w:rsid w:val="00D61009"/>
    <w:rsid w:val="00D65262"/>
    <w:rsid w:val="00D74BF5"/>
    <w:rsid w:val="00D81CE1"/>
    <w:rsid w:val="00D8375F"/>
    <w:rsid w:val="00D8541A"/>
    <w:rsid w:val="00D854F4"/>
    <w:rsid w:val="00D91B0B"/>
    <w:rsid w:val="00D94F0A"/>
    <w:rsid w:val="00D9687E"/>
    <w:rsid w:val="00DA0B7D"/>
    <w:rsid w:val="00DA1B5F"/>
    <w:rsid w:val="00DB15A4"/>
    <w:rsid w:val="00DB2B09"/>
    <w:rsid w:val="00DB759A"/>
    <w:rsid w:val="00DD5099"/>
    <w:rsid w:val="00DE1DE4"/>
    <w:rsid w:val="00DE576D"/>
    <w:rsid w:val="00DF2179"/>
    <w:rsid w:val="00E01D11"/>
    <w:rsid w:val="00E04AF2"/>
    <w:rsid w:val="00E05B5C"/>
    <w:rsid w:val="00E174F6"/>
    <w:rsid w:val="00E32FD8"/>
    <w:rsid w:val="00E42CAD"/>
    <w:rsid w:val="00E467F2"/>
    <w:rsid w:val="00E706AC"/>
    <w:rsid w:val="00E71E1B"/>
    <w:rsid w:val="00E71E2F"/>
    <w:rsid w:val="00E9357B"/>
    <w:rsid w:val="00EA6DD4"/>
    <w:rsid w:val="00EC57AA"/>
    <w:rsid w:val="00EC69EF"/>
    <w:rsid w:val="00EE49D9"/>
    <w:rsid w:val="00EE4AC9"/>
    <w:rsid w:val="00EF571E"/>
    <w:rsid w:val="00F11C0C"/>
    <w:rsid w:val="00F17E5B"/>
    <w:rsid w:val="00F259ED"/>
    <w:rsid w:val="00F311F4"/>
    <w:rsid w:val="00F31FDE"/>
    <w:rsid w:val="00F343E4"/>
    <w:rsid w:val="00F45496"/>
    <w:rsid w:val="00F47156"/>
    <w:rsid w:val="00F706AB"/>
    <w:rsid w:val="00F721E0"/>
    <w:rsid w:val="00F940DA"/>
    <w:rsid w:val="00FB2372"/>
    <w:rsid w:val="00FD32D9"/>
    <w:rsid w:val="00FD3374"/>
    <w:rsid w:val="00FD3D64"/>
    <w:rsid w:val="00FD7EE6"/>
    <w:rsid w:val="00FE3439"/>
    <w:rsid w:val="00FE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71B76"/>
  <w15:chartTrackingRefBased/>
  <w15:docId w15:val="{611CE31D-D8B7-4DA9-8AD6-78859897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ragraph">
    <w:name w:val="paragraph"/>
    <w:basedOn w:val="Normln"/>
    <w:rsid w:val="0032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32731C"/>
  </w:style>
  <w:style w:type="character" w:customStyle="1" w:styleId="eop">
    <w:name w:val="eop"/>
    <w:basedOn w:val="Standardnpsmoodstavce"/>
    <w:rsid w:val="0032731C"/>
  </w:style>
  <w:style w:type="character" w:customStyle="1" w:styleId="tabchar">
    <w:name w:val="tabchar"/>
    <w:basedOn w:val="Standardnpsmoodstavce"/>
    <w:rsid w:val="0032731C"/>
  </w:style>
  <w:style w:type="paragraph" w:styleId="Revize">
    <w:name w:val="Revision"/>
    <w:hidden/>
    <w:uiPriority w:val="99"/>
    <w:semiHidden/>
    <w:rsid w:val="003824EA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F5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F54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F544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5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5444"/>
    <w:rPr>
      <w:b/>
      <w:bCs/>
      <w:sz w:val="20"/>
      <w:szCs w:val="20"/>
    </w:rPr>
  </w:style>
  <w:style w:type="paragraph" w:styleId="Bezmezer">
    <w:name w:val="No Spacing"/>
    <w:uiPriority w:val="1"/>
    <w:qFormat/>
    <w:rsid w:val="0058508A"/>
    <w:pPr>
      <w:spacing w:after="0" w:line="240" w:lineRule="auto"/>
      <w:jc w:val="both"/>
    </w:pPr>
    <w:rPr>
      <w:rFonts w:ascii="Verdana" w:hAnsi="Verdana" w:cs="Times New Roman"/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5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860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50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0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7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5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1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43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63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6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5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007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1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4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4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2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5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4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89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5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45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2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05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18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88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93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732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 Vítková</dc:creator>
  <cp:keywords/>
  <dc:description/>
  <cp:lastModifiedBy>Jiří Včeliš</cp:lastModifiedBy>
  <cp:revision>57</cp:revision>
  <dcterms:created xsi:type="dcterms:W3CDTF">2025-05-14T18:03:00Z</dcterms:created>
  <dcterms:modified xsi:type="dcterms:W3CDTF">2026-03-09T09:42:00Z</dcterms:modified>
</cp:coreProperties>
</file>